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9" w:rsidRPr="00097F1E" w:rsidRDefault="00097F1E">
      <w:pPr>
        <w:rPr>
          <w:rFonts w:ascii="Times New Roman" w:hAnsi="Times New Roman" w:cs="Times New Roman"/>
          <w:sz w:val="28"/>
          <w:szCs w:val="24"/>
        </w:rPr>
      </w:pPr>
      <w:r w:rsidRPr="00097F1E">
        <w:rPr>
          <w:rFonts w:ascii="Times New Roman" w:hAnsi="Times New Roman" w:cs="Times New Roman"/>
          <w:sz w:val="28"/>
          <w:szCs w:val="24"/>
        </w:rPr>
        <w:t>День антитеррора.</w:t>
      </w:r>
    </w:p>
    <w:p w:rsidR="00097F1E" w:rsidRPr="00097F1E" w:rsidRDefault="00097F1E" w:rsidP="00097F1E">
      <w:pPr>
        <w:pStyle w:val="131"/>
        <w:spacing w:line="240" w:lineRule="auto"/>
        <w:jc w:val="both"/>
        <w:rPr>
          <w:rStyle w:val="c44"/>
          <w:rFonts w:eastAsia="Arial"/>
          <w:color w:val="111111"/>
          <w:sz w:val="28"/>
          <w:szCs w:val="24"/>
        </w:rPr>
      </w:pPr>
      <w:r w:rsidRPr="00097F1E">
        <w:rPr>
          <w:sz w:val="28"/>
          <w:szCs w:val="24"/>
        </w:rPr>
        <w:t>3 сентября прошел «День антитеррористической безопасности». С детьми проведены следующие мероприятия: беседы «Внешность человека может быть обманчива», «Опасные ситуации»,</w:t>
      </w:r>
      <w:r w:rsidRPr="00097F1E">
        <w:rPr>
          <w:sz w:val="28"/>
          <w:szCs w:val="24"/>
          <w:shd w:val="clear" w:color="auto" w:fill="FFFFFF"/>
        </w:rPr>
        <w:t xml:space="preserve"> О несовпадении приятной внешности и добрых намерений»; </w:t>
      </w:r>
      <w:r w:rsidRPr="00097F1E">
        <w:rPr>
          <w:rStyle w:val="c1"/>
          <w:color w:val="111111"/>
          <w:sz w:val="28"/>
          <w:szCs w:val="24"/>
          <w:shd w:val="clear" w:color="auto" w:fill="FFFFFF"/>
        </w:rPr>
        <w:t>малоподвижная игра </w:t>
      </w:r>
      <w:r w:rsidRPr="00097F1E">
        <w:rPr>
          <w:rStyle w:val="c33"/>
          <w:iCs/>
          <w:color w:val="111111"/>
          <w:sz w:val="28"/>
          <w:szCs w:val="24"/>
          <w:shd w:val="clear" w:color="auto" w:fill="FFFFFF"/>
        </w:rPr>
        <w:t>«Знакомый, свой, чужой»; п</w:t>
      </w:r>
      <w:r w:rsidRPr="00097F1E">
        <w:rPr>
          <w:rStyle w:val="c1"/>
          <w:color w:val="111111"/>
          <w:sz w:val="28"/>
          <w:szCs w:val="24"/>
        </w:rPr>
        <w:t xml:space="preserve">роблемно-игровая ситуация: </w:t>
      </w:r>
      <w:r w:rsidRPr="00097F1E">
        <w:rPr>
          <w:rStyle w:val="c44"/>
          <w:rFonts w:eastAsia="Arial"/>
          <w:color w:val="111111"/>
          <w:sz w:val="28"/>
          <w:szCs w:val="24"/>
        </w:rPr>
        <w:t>“Что мы знаем об опасных предметах?”</w:t>
      </w:r>
    </w:p>
    <w:p w:rsidR="00097F1E" w:rsidRPr="00097F1E" w:rsidRDefault="00097F1E" w:rsidP="00097F1E">
      <w:pPr>
        <w:pStyle w:val="131"/>
        <w:spacing w:line="240" w:lineRule="auto"/>
        <w:jc w:val="both"/>
        <w:rPr>
          <w:rStyle w:val="c44"/>
          <w:rFonts w:eastAsia="Arial"/>
          <w:color w:val="111111"/>
          <w:sz w:val="28"/>
          <w:szCs w:val="24"/>
        </w:rPr>
      </w:pPr>
    </w:p>
    <w:p w:rsidR="00097F1E" w:rsidRPr="00097F1E" w:rsidRDefault="00097F1E" w:rsidP="00097F1E">
      <w:pPr>
        <w:pStyle w:val="131"/>
        <w:spacing w:line="240" w:lineRule="auto"/>
        <w:jc w:val="both"/>
        <w:rPr>
          <w:rStyle w:val="c44"/>
          <w:rFonts w:eastAsia="Arial"/>
          <w:color w:val="111111"/>
          <w:sz w:val="28"/>
          <w:szCs w:val="24"/>
        </w:rPr>
      </w:pPr>
    </w:p>
    <w:p w:rsidR="00097F1E" w:rsidRPr="00097F1E" w:rsidRDefault="00097F1E" w:rsidP="00097F1E">
      <w:pPr>
        <w:pStyle w:val="131"/>
        <w:spacing w:line="240" w:lineRule="auto"/>
        <w:jc w:val="both"/>
        <w:rPr>
          <w:rStyle w:val="c44"/>
          <w:rFonts w:eastAsia="Arial"/>
          <w:color w:val="111111"/>
          <w:sz w:val="28"/>
          <w:szCs w:val="24"/>
        </w:rPr>
      </w:pPr>
      <w:r w:rsidRPr="00097F1E">
        <w:rPr>
          <w:rStyle w:val="c44"/>
          <w:rFonts w:eastAsia="Arial"/>
          <w:color w:val="111111"/>
          <w:sz w:val="28"/>
          <w:szCs w:val="24"/>
        </w:rPr>
        <w:t>День пожарной безопасности.</w:t>
      </w:r>
    </w:p>
    <w:p w:rsidR="00097F1E" w:rsidRDefault="00097F1E" w:rsidP="00097F1E">
      <w:pPr>
        <w:pStyle w:val="131"/>
        <w:spacing w:line="240" w:lineRule="auto"/>
        <w:jc w:val="both"/>
        <w:rPr>
          <w:rStyle w:val="c44"/>
          <w:rFonts w:eastAsia="Arial"/>
          <w:color w:val="111111"/>
          <w:sz w:val="24"/>
          <w:szCs w:val="24"/>
        </w:rPr>
      </w:pPr>
    </w:p>
    <w:p w:rsidR="00097F1E" w:rsidRDefault="00097F1E" w:rsidP="00097F1E">
      <w:pPr>
        <w:pStyle w:val="13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097F1E">
        <w:rPr>
          <w:rStyle w:val="c44"/>
          <w:rFonts w:eastAsia="Arial"/>
          <w:color w:val="111111"/>
          <w:sz w:val="28"/>
          <w:szCs w:val="28"/>
        </w:rPr>
        <w:t>5 сентября прошел «День пожарной безопасности». С детьми проведены следующие мероприятия: б</w:t>
      </w:r>
      <w:r w:rsidRPr="00097F1E">
        <w:rPr>
          <w:sz w:val="28"/>
          <w:szCs w:val="28"/>
          <w:shd w:val="clear" w:color="auto" w:fill="FFFFFF"/>
        </w:rPr>
        <w:t>еседа на тему «Стихия - огонь», чтение сказки «Как Тимоша царевну спас», игры со строительным материалом: «Пожарные машины».</w:t>
      </w:r>
    </w:p>
    <w:p w:rsidR="00097F1E" w:rsidRDefault="00097F1E" w:rsidP="00097F1E">
      <w:pPr>
        <w:pStyle w:val="131"/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097F1E" w:rsidRDefault="00097F1E" w:rsidP="00097F1E">
      <w:pPr>
        <w:pStyle w:val="131"/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Акция «Безопасная дорога».</w:t>
      </w:r>
    </w:p>
    <w:p w:rsidR="00097F1E" w:rsidRDefault="00097F1E" w:rsidP="00097F1E">
      <w:pPr>
        <w:pStyle w:val="131"/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097F1E" w:rsidRDefault="00097F1E" w:rsidP="0009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подготовительной группы совместно с инспекторами ДПС</w:t>
      </w:r>
      <w:r w:rsidR="00B9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 акцию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318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Безопасная дорога». </w:t>
      </w:r>
      <w:r w:rsidRPr="000E318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акции: обратить внимание жителей села на ответственное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 к </w:t>
      </w:r>
      <w:r w:rsidRPr="000E318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0E318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 дорожного движения.</w:t>
      </w:r>
    </w:p>
    <w:p w:rsidR="00097F1E" w:rsidRPr="00097F1E" w:rsidRDefault="00097F1E" w:rsidP="00097F1E">
      <w:pPr>
        <w:pStyle w:val="131"/>
        <w:spacing w:line="240" w:lineRule="auto"/>
        <w:jc w:val="both"/>
        <w:rPr>
          <w:sz w:val="28"/>
          <w:szCs w:val="28"/>
          <w:shd w:val="clear" w:color="auto" w:fill="FFFFFF"/>
        </w:rPr>
      </w:pPr>
    </w:p>
    <w:sectPr w:rsidR="00097F1E" w:rsidRPr="00097F1E" w:rsidSect="0072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F1E"/>
    <w:rsid w:val="00097F1E"/>
    <w:rsid w:val="002907B9"/>
    <w:rsid w:val="007276B6"/>
    <w:rsid w:val="00B915CB"/>
    <w:rsid w:val="00D7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Основной текст131"/>
    <w:basedOn w:val="a"/>
    <w:rsid w:val="00097F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c1">
    <w:name w:val="c1"/>
    <w:basedOn w:val="a0"/>
    <w:rsid w:val="00097F1E"/>
  </w:style>
  <w:style w:type="character" w:customStyle="1" w:styleId="c33">
    <w:name w:val="c33"/>
    <w:basedOn w:val="a0"/>
    <w:rsid w:val="00097F1E"/>
  </w:style>
  <w:style w:type="character" w:customStyle="1" w:styleId="c44">
    <w:name w:val="c44"/>
    <w:basedOn w:val="a0"/>
    <w:rsid w:val="0009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2019-09-17T06:01:00Z</dcterms:created>
  <dcterms:modified xsi:type="dcterms:W3CDTF">2019-09-17T06:12:00Z</dcterms:modified>
</cp:coreProperties>
</file>